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EF" w:rsidRPr="00EC26EF" w:rsidRDefault="00EC26EF" w:rsidP="00EC26EF">
      <w:pPr>
        <w:jc w:val="center"/>
        <w:rPr>
          <w:b/>
          <w:sz w:val="24"/>
          <w:szCs w:val="24"/>
        </w:rPr>
      </w:pPr>
      <w:r w:rsidRPr="00EC26EF">
        <w:rPr>
          <w:b/>
          <w:sz w:val="24"/>
          <w:szCs w:val="24"/>
        </w:rPr>
        <w:t>USTAVNI ZAKON O LJUDSKIM PRAVIMA I SLOBODAMA I O PRAVIMA ETNIČKIH I NACIONALNIH ZAJEDNICA ILI MANJINA U REPUBLICI HRVATSKOJ</w:t>
      </w:r>
    </w:p>
    <w:p w:rsidR="00EC26EF" w:rsidRDefault="00EC26EF" w:rsidP="00EC26EF">
      <w:pPr>
        <w:jc w:val="center"/>
      </w:pPr>
      <w:r>
        <w:t>(</w:t>
      </w:r>
      <w:proofErr w:type="gramStart"/>
      <w:r>
        <w:t>pročišćeni</w:t>
      </w:r>
      <w:proofErr w:type="gramEnd"/>
      <w:r>
        <w:t xml:space="preserve"> tekst)* </w:t>
      </w:r>
    </w:p>
    <w:p w:rsidR="00000000" w:rsidRDefault="00EC26EF" w:rsidP="00EC26EF">
      <w:pPr>
        <w:jc w:val="center"/>
      </w:pPr>
      <w:r>
        <w:t xml:space="preserve">(NN br. 105, od Hrvatski državni sabor, temeljem članka </w:t>
      </w:r>
      <w:proofErr w:type="gramStart"/>
      <w:r>
        <w:t>3.,</w:t>
      </w:r>
      <w:proofErr w:type="gramEnd"/>
      <w:r>
        <w:t xml:space="preserve"> 14. i 15. Ustava Republike Hrvatske u želji: -24. </w:t>
      </w:r>
      <w:proofErr w:type="gramStart"/>
      <w:r>
        <w:t>listopada</w:t>
      </w:r>
      <w:proofErr w:type="gramEnd"/>
      <w:r>
        <w:t xml:space="preserve"> 2000.)</w:t>
      </w:r>
    </w:p>
    <w:p w:rsidR="00EC26EF" w:rsidRDefault="00EC26EF" w:rsidP="00EC26EF">
      <w:r>
        <w:t xml:space="preserve">Hrvatski državni sabor, temeljem članka </w:t>
      </w:r>
      <w:proofErr w:type="gramStart"/>
      <w:r>
        <w:t>3.,</w:t>
      </w:r>
      <w:proofErr w:type="gramEnd"/>
      <w:r>
        <w:t xml:space="preserve"> 14. </w:t>
      </w:r>
      <w:proofErr w:type="gramStart"/>
      <w:r>
        <w:t>i</w:t>
      </w:r>
      <w:proofErr w:type="gramEnd"/>
      <w:r>
        <w:t xml:space="preserve"> 15. Ustava Republike Hrvatske u želji: </w:t>
      </w:r>
    </w:p>
    <w:p w:rsidR="00EC26EF" w:rsidRDefault="00EC26EF" w:rsidP="00EC26EF">
      <w:r>
        <w:t xml:space="preserve">- </w:t>
      </w:r>
      <w:proofErr w:type="gramStart"/>
      <w:r>
        <w:t>da</w:t>
      </w:r>
      <w:proofErr w:type="gramEnd"/>
      <w:r>
        <w:t xml:space="preserve"> zaštiti i osigura ostvarivanje prava čovjeka i nacionalnih prava na najvišoj razini dostignutoj u demokratskim sredinama suvremene međunarodne zajednice,</w:t>
      </w:r>
    </w:p>
    <w:p w:rsidR="00EC26EF" w:rsidRDefault="00EC26EF" w:rsidP="00EC26EF">
      <w:r>
        <w:t xml:space="preserve"> - </w:t>
      </w:r>
      <w:proofErr w:type="gramStart"/>
      <w:r>
        <w:t>da</w:t>
      </w:r>
      <w:proofErr w:type="gramEnd"/>
      <w:r>
        <w:t xml:space="preserve"> omogući građanima manje brojnih etničkih i nacionalnih zajednica ili manjina odnosno građanima iste vjerske, rasne ili jezične pripadnosti slobodno razvijanje njihovih posebnosti u okviru većinske zajednice građana ili većinskih zajednica bez zloupotreba bilo od većine bilo od manjine, </w:t>
      </w:r>
    </w:p>
    <w:p w:rsidR="00EC26EF" w:rsidRDefault="00EC26EF" w:rsidP="00EC26EF">
      <w:r>
        <w:t xml:space="preserve">- </w:t>
      </w:r>
      <w:proofErr w:type="gramStart"/>
      <w:r>
        <w:t>u</w:t>
      </w:r>
      <w:proofErr w:type="gramEnd"/>
      <w:r>
        <w:t xml:space="preserve"> skladu sa željom da Republika Hrvatska bude moderna, otvorena, demokratska članica obitelji europskih i svjetskih država, u kojoj se njezini građani u uživanju njihovih građanskih, političkih i drugih prava neće dijeliti po osnovi nacionalnosti, jeziku, vjeri, naslijeđenim ili prirodno uzrokovanim ljudskim obilježjima,</w:t>
      </w:r>
    </w:p>
    <w:p w:rsidR="00EC26EF" w:rsidRDefault="00EC26EF" w:rsidP="00EC26EF">
      <w:r>
        <w:t xml:space="preserve"> - </w:t>
      </w:r>
      <w:proofErr w:type="gramStart"/>
      <w:r>
        <w:t>imajući</w:t>
      </w:r>
      <w:proofErr w:type="gramEnd"/>
      <w:r>
        <w:t xml:space="preserve"> na umu napore u međunarodnoj zajednici, posebice Europske zajednice i Mirovne konferencije o Jugoslaviji u Haagu radi rješenja otvorenih pitanja nastalih raspadom Jugoslavije i stvaranjem novih država na njezinu prostoru, odlučio je donijeti.</w:t>
      </w:r>
    </w:p>
    <w:p w:rsidR="00EC26EF" w:rsidRDefault="00EC26EF" w:rsidP="00EC26EF">
      <w:pPr>
        <w:jc w:val="center"/>
      </w:pPr>
      <w:r>
        <w:t xml:space="preserve">Ustavni zakon o ljudskim pravima i slobodama i o pravima etničkih i nacionalnih zajednica </w:t>
      </w:r>
      <w:proofErr w:type="gramStart"/>
      <w:r>
        <w:t>ili</w:t>
      </w:r>
      <w:proofErr w:type="gramEnd"/>
      <w:r>
        <w:t xml:space="preserve"> manjina u Republici Hrvatskoj (pročišćeni tekst)</w:t>
      </w:r>
    </w:p>
    <w:p w:rsidR="0016793E" w:rsidRDefault="0016793E" w:rsidP="00EC26EF">
      <w:pPr>
        <w:jc w:val="center"/>
        <w:rPr>
          <w:b/>
        </w:rPr>
      </w:pPr>
      <w:r>
        <w:t xml:space="preserve">I. </w:t>
      </w:r>
      <w:r w:rsidRPr="0016793E">
        <w:rPr>
          <w:b/>
        </w:rPr>
        <w:t>TEMELJNE ODREDBE</w:t>
      </w:r>
    </w:p>
    <w:p w:rsidR="0016793E" w:rsidRDefault="0016793E" w:rsidP="0016793E"/>
    <w:p w:rsidR="00EC26EF" w:rsidRDefault="0016793E" w:rsidP="00EC26EF">
      <w:r>
        <w:t>Članak 1</w:t>
      </w:r>
    </w:p>
    <w:p w:rsidR="0016793E" w:rsidRDefault="0016793E" w:rsidP="00EC26EF">
      <w:r>
        <w:t xml:space="preserve">Republika Hrvatska u skladu </w:t>
      </w:r>
      <w:proofErr w:type="gramStart"/>
      <w:r>
        <w:t>sa</w:t>
      </w:r>
      <w:proofErr w:type="gramEnd"/>
      <w:r>
        <w:t>:</w:t>
      </w:r>
    </w:p>
    <w:p w:rsidR="0016793E" w:rsidRDefault="0016793E" w:rsidP="00EC26EF">
      <w:r>
        <w:t>- Ustavom Republike Hrvatske,</w:t>
      </w:r>
    </w:p>
    <w:p w:rsidR="0016793E" w:rsidRDefault="0016793E" w:rsidP="00EC26EF">
      <w:r>
        <w:t xml:space="preserve"> - </w:t>
      </w:r>
      <w:proofErr w:type="gramStart"/>
      <w:r>
        <w:t>načelima</w:t>
      </w:r>
      <w:proofErr w:type="gramEnd"/>
      <w:r>
        <w:t xml:space="preserve"> Povelje Ujedinjenih naroda, </w:t>
      </w:r>
    </w:p>
    <w:p w:rsidR="0016793E" w:rsidRDefault="0016793E" w:rsidP="00EC26EF">
      <w:r>
        <w:t>- Općom deklaracijom o pravima čovjeka, Međunarodnim paktom o građanskim i političkim pravima, Međunarodnim paktom o gospodarskim, socijalnim i kulturnim pravima,</w:t>
      </w:r>
    </w:p>
    <w:p w:rsidR="0016793E" w:rsidRDefault="0016793E" w:rsidP="00EC26EF">
      <w:r>
        <w:t xml:space="preserve"> - Završnim aktom Organizacije za europsku sigurnost i suradnju, Pariškom poveljom za Novu Europu i drugim dokumentima OESS-a koji se odnose </w:t>
      </w:r>
      <w:proofErr w:type="gramStart"/>
      <w:r>
        <w:t>na</w:t>
      </w:r>
      <w:proofErr w:type="gramEnd"/>
      <w:r>
        <w:t xml:space="preserve"> prava čovjeka, osobito Dokumentom kopenhaškog sastanka OESS-a o ljudskoj dimenziji i Dokumentom moskovskog sastanka OESS-a o ljudskoj dimenziji, </w:t>
      </w:r>
    </w:p>
    <w:p w:rsidR="0016793E" w:rsidRDefault="0016793E" w:rsidP="00EC26EF">
      <w:r>
        <w:lastRenderedPageBreak/>
        <w:t xml:space="preserve">- Konvencijom Vijeća Europe za zaštitu prava čovjeka i temeljnih sloboda, </w:t>
      </w:r>
      <w:proofErr w:type="gramStart"/>
      <w:r>
        <w:t>te</w:t>
      </w:r>
      <w:proofErr w:type="gramEnd"/>
      <w:r>
        <w:t xml:space="preserve"> protokolima uz tu Konvenciju, </w:t>
      </w:r>
    </w:p>
    <w:p w:rsidR="0016793E" w:rsidRDefault="0016793E" w:rsidP="00EC26EF">
      <w:r>
        <w:t xml:space="preserve">- Međunarodnom konvencijom o ukidanju svih oblika rasne diskriminacije, Konvencijom o sprečavanju i kažnjavanju zločina genocida, Konvencijom o pravima djeteta, </w:t>
      </w:r>
    </w:p>
    <w:p w:rsidR="0016793E" w:rsidRDefault="0016793E" w:rsidP="00EC26EF">
      <w:r>
        <w:t xml:space="preserve">- Okvirnom konvencijom za zaštitu nacionalnih manjina Vijeća Europe, obvezuje se </w:t>
      </w:r>
      <w:proofErr w:type="gramStart"/>
      <w:r>
        <w:t>na</w:t>
      </w:r>
      <w:proofErr w:type="gramEnd"/>
      <w:r>
        <w:t xml:space="preserve"> poštivanje i zaštitu nacionalnih i drugih temeljnih prava i sloboda čovjeka i građanina, vladavine prava i svih ostalih najviših vrednota svog ustavnog i međunarodnoga pravnog poretka, svim svojim državljanima.</w:t>
      </w:r>
    </w:p>
    <w:p w:rsidR="0016793E" w:rsidRDefault="0016793E" w:rsidP="0016793E">
      <w:pPr>
        <w:jc w:val="center"/>
      </w:pPr>
      <w:r>
        <w:t>II. LJUDSKA PRAVA I SLOBODE</w:t>
      </w:r>
    </w:p>
    <w:p w:rsidR="0016793E" w:rsidRDefault="0016793E" w:rsidP="0016793E">
      <w:proofErr w:type="gramStart"/>
      <w:r>
        <w:t>Članak 2.</w:t>
      </w:r>
      <w:proofErr w:type="gramEnd"/>
    </w:p>
    <w:p w:rsidR="0016793E" w:rsidRDefault="0016793E" w:rsidP="0016793E">
      <w:r>
        <w:t>Republika Hrvatska priznaje i štiti ljudska prava i slobode, a posebice:</w:t>
      </w:r>
    </w:p>
    <w:p w:rsidR="0016793E" w:rsidRDefault="0016793E" w:rsidP="0016793E">
      <w:r>
        <w:t xml:space="preserve"> a) </w:t>
      </w:r>
      <w:proofErr w:type="gramStart"/>
      <w:r>
        <w:t>pravo</w:t>
      </w:r>
      <w:proofErr w:type="gramEnd"/>
      <w:r>
        <w:t xml:space="preserve"> na život (članak 21. Ustava Republike Hrvatske); </w:t>
      </w:r>
    </w:p>
    <w:p w:rsidR="0016793E" w:rsidRDefault="0016793E" w:rsidP="0016793E">
      <w:r>
        <w:t xml:space="preserve">b) </w:t>
      </w:r>
      <w:proofErr w:type="gramStart"/>
      <w:r>
        <w:t>pravo</w:t>
      </w:r>
      <w:proofErr w:type="gramEnd"/>
      <w:r>
        <w:t xml:space="preserve"> da osobe ne budu izvrgnute mučenju ili nehumanom ili ponižavajućem postupku (članak 23. stavak 1. Ustava Republike Hrvatske); </w:t>
      </w:r>
    </w:p>
    <w:p w:rsidR="0016793E" w:rsidRDefault="0016793E" w:rsidP="0016793E">
      <w:r>
        <w:t xml:space="preserve">c) </w:t>
      </w:r>
      <w:proofErr w:type="gramStart"/>
      <w:r>
        <w:t>pravo</w:t>
      </w:r>
      <w:proofErr w:type="gramEnd"/>
      <w:r>
        <w:t xml:space="preserve"> da osobe ne budu izvrgnute ropstvu ili prisilnom radu (članak 23. stavak 2. Ustava Republike Hrvatske);</w:t>
      </w:r>
    </w:p>
    <w:p w:rsidR="0016793E" w:rsidRDefault="0016793E" w:rsidP="0016793E">
      <w:r>
        <w:t xml:space="preserve"> d) </w:t>
      </w:r>
      <w:proofErr w:type="gramStart"/>
      <w:r>
        <w:t>pravo</w:t>
      </w:r>
      <w:proofErr w:type="gramEnd"/>
      <w:r>
        <w:t xml:space="preserve"> na slobodu i osobnu nepovredivost (članak 22. Ustava Republike Hrvatske);</w:t>
      </w:r>
    </w:p>
    <w:p w:rsidR="0016793E" w:rsidRDefault="0016793E" w:rsidP="0016793E">
      <w:r>
        <w:t xml:space="preserve"> e) </w:t>
      </w:r>
      <w:proofErr w:type="gramStart"/>
      <w:r>
        <w:t>pravo</w:t>
      </w:r>
      <w:proofErr w:type="gramEnd"/>
      <w:r>
        <w:t xml:space="preserve"> na pravično i javno saslušanje sa strane nepristranog suda i pravnoj određenosti kažnjivih djela i kazni (članak 29. i 31. Ustava Republike Hrvatske); </w:t>
      </w:r>
    </w:p>
    <w:p w:rsidR="0016793E" w:rsidRDefault="0016793E" w:rsidP="0016793E">
      <w:r>
        <w:t xml:space="preserve">f) </w:t>
      </w:r>
      <w:proofErr w:type="gramStart"/>
      <w:r>
        <w:t>pravo</w:t>
      </w:r>
      <w:proofErr w:type="gramEnd"/>
      <w:r>
        <w:t xml:space="preserve"> na poštivanje osobnog i obiteljskog života, doma i pisama (članak 35. i 37. Ustava Republike Hrvatske);</w:t>
      </w:r>
    </w:p>
    <w:p w:rsidR="0016793E" w:rsidRDefault="0016793E" w:rsidP="0016793E">
      <w:r>
        <w:t xml:space="preserve"> g) </w:t>
      </w:r>
      <w:proofErr w:type="gramStart"/>
      <w:r>
        <w:t>slobodu</w:t>
      </w:r>
      <w:proofErr w:type="gramEnd"/>
      <w:r>
        <w:t xml:space="preserve"> misli, savjesti i vjeroispovijesti (članak 38. i 40. Ustava Republike Hrvatske);</w:t>
      </w:r>
    </w:p>
    <w:p w:rsidR="0016793E" w:rsidRDefault="0016793E" w:rsidP="0016793E">
      <w:r>
        <w:t xml:space="preserve"> h) </w:t>
      </w:r>
      <w:proofErr w:type="gramStart"/>
      <w:r>
        <w:t>pravo</w:t>
      </w:r>
      <w:proofErr w:type="gramEnd"/>
      <w:r>
        <w:t xml:space="preserve"> na slobodu izražavanja (članak 38. Ustava Republike Hrvatske); </w:t>
      </w:r>
    </w:p>
    <w:p w:rsidR="0016793E" w:rsidRDefault="0016793E" w:rsidP="0016793E">
      <w:r>
        <w:t xml:space="preserve">i) </w:t>
      </w:r>
      <w:proofErr w:type="gramStart"/>
      <w:r>
        <w:t>pravo</w:t>
      </w:r>
      <w:proofErr w:type="gramEnd"/>
      <w:r>
        <w:t xml:space="preserve"> na slobodu mirnog okupljanja i slobodu udruživanja (članak 42. i 43. Ustava Republike Hrvatske); </w:t>
      </w:r>
    </w:p>
    <w:p w:rsidR="0016793E" w:rsidRDefault="0016793E" w:rsidP="0016793E">
      <w:r>
        <w:t xml:space="preserve"> j) </w:t>
      </w:r>
      <w:proofErr w:type="gramStart"/>
      <w:r>
        <w:t>pravo</w:t>
      </w:r>
      <w:proofErr w:type="gramEnd"/>
      <w:r>
        <w:t xml:space="preserve"> na rad i slobodu rada (članak 54. stavak 1. Ustava Republike Hrvatske); </w:t>
      </w:r>
    </w:p>
    <w:p w:rsidR="0016793E" w:rsidRDefault="0016793E" w:rsidP="0016793E">
      <w:r>
        <w:t xml:space="preserve">k) </w:t>
      </w:r>
      <w:proofErr w:type="gramStart"/>
      <w:r>
        <w:t>pravo</w:t>
      </w:r>
      <w:proofErr w:type="gramEnd"/>
      <w:r>
        <w:t xml:space="preserve"> na sklapanje braka i stvaranje obitelji (članak 62. Ustava Republike Hrvatske); </w:t>
      </w:r>
    </w:p>
    <w:p w:rsidR="0016793E" w:rsidRDefault="0016793E" w:rsidP="0016793E">
      <w:r>
        <w:t xml:space="preserve">l) </w:t>
      </w:r>
      <w:proofErr w:type="gramStart"/>
      <w:r>
        <w:t>pravo</w:t>
      </w:r>
      <w:proofErr w:type="gramEnd"/>
      <w:r>
        <w:t xml:space="preserve"> na djelotvoran pravni lijek određen zakonom i dostupan svim osobama čija su ljudska prava prekršena (članak 18. Ustava Republike Hrvatske) i </w:t>
      </w:r>
    </w:p>
    <w:p w:rsidR="0016793E" w:rsidRDefault="0016793E" w:rsidP="0016793E">
      <w:proofErr w:type="gramStart"/>
      <w:r>
        <w:t>m)</w:t>
      </w:r>
      <w:proofErr w:type="gramEnd"/>
      <w:r>
        <w:t xml:space="preserve">lj) sva ostala prava predviđena u međunarodnim instrumentima i člankom 1. </w:t>
      </w:r>
      <w:proofErr w:type="gramStart"/>
      <w:r>
        <w:t>ovoga</w:t>
      </w:r>
      <w:proofErr w:type="gramEnd"/>
      <w:r>
        <w:t xml:space="preserve"> zakona, ovisno jedino o iznimkama i ograničenjima izloženim u tim instrumentima, te bez diskriminacije po spolu, rasi, boji kože, jeziku, vjeroispovijedi, političkom i drugom uvjerenju, nacionalnom i društvenom porijeklu, </w:t>
      </w:r>
      <w:r>
        <w:lastRenderedPageBreak/>
        <w:t>povezanosti s nacionalnom manjinom, vlasništvu, statusu naslijeđenom rođenjem ili po nekoj drugoj osnovi (članak 14. i 17. stavak 3. Ustava Republike Hrvatske).</w:t>
      </w:r>
    </w:p>
    <w:p w:rsidR="0016793E" w:rsidRDefault="0016793E" w:rsidP="00EC26EF"/>
    <w:p w:rsidR="0016793E" w:rsidRDefault="0016793E" w:rsidP="00EC26EF">
      <w:proofErr w:type="gramStart"/>
      <w:r>
        <w:t>Članak 3.</w:t>
      </w:r>
      <w:proofErr w:type="gramEnd"/>
      <w:r>
        <w:t xml:space="preserve"> </w:t>
      </w:r>
    </w:p>
    <w:p w:rsidR="0016793E" w:rsidRDefault="0016793E" w:rsidP="00EC26EF">
      <w:r>
        <w:t xml:space="preserve">Republika Hrvatska štiti ravnopravnost pripadnika nacionalnih manjina: Albanaca, Austrijanaca, Bošnjaka, Bugara, Crnogoraca, Čeha, Mađara, Makedonaca, Nijemaca, Poljaka, Roma, Rumunja, Rusa, Rusina, Slovaka, Slovenaca, Srba, Talijana, Turaka, Ukrajinaca, Vlaha, Židova i drugih etničkih i nacionalnih zajednica ili manjina i potiče njihov svestrani razvoj. </w:t>
      </w:r>
    </w:p>
    <w:p w:rsidR="0016793E" w:rsidRDefault="0016793E" w:rsidP="00EC26EF">
      <w:proofErr w:type="gramStart"/>
      <w:r>
        <w:t>Članak 4.</w:t>
      </w:r>
      <w:proofErr w:type="gramEnd"/>
    </w:p>
    <w:p w:rsidR="0016793E" w:rsidRDefault="0016793E" w:rsidP="00EC26EF">
      <w:r>
        <w:t xml:space="preserve"> Republika Hrvatska pomaže razvoj odnosa između etničkih i nacionalnih zajednica </w:t>
      </w:r>
      <w:proofErr w:type="gramStart"/>
      <w:r>
        <w:t>ili</w:t>
      </w:r>
      <w:proofErr w:type="gramEnd"/>
      <w:r>
        <w:t xml:space="preserve"> manjina sa narodom u njihovoj matičnoj državi radi unapređivanja njihova nacionalnog, kulturnog i jezičnog razvoja. Etničke i nacionalne zajednice </w:t>
      </w:r>
      <w:proofErr w:type="gramStart"/>
      <w:r>
        <w:t>ili</w:t>
      </w:r>
      <w:proofErr w:type="gramEnd"/>
      <w:r>
        <w:t xml:space="preserve"> manjine imaju pravo na samoorganiziranje i udruživanje radi ostvarivanja svojih nacionalnih i drugih interesa u skladu s Ustavom i ovim zakonom.</w:t>
      </w:r>
    </w:p>
    <w:p w:rsidR="0016793E" w:rsidRPr="0016793E" w:rsidRDefault="0016793E" w:rsidP="0016793E">
      <w:pPr>
        <w:jc w:val="center"/>
        <w:rPr>
          <w:b/>
        </w:rPr>
      </w:pPr>
    </w:p>
    <w:p w:rsidR="0016793E" w:rsidRDefault="0016793E" w:rsidP="0016793E">
      <w:pPr>
        <w:jc w:val="center"/>
        <w:rPr>
          <w:b/>
        </w:rPr>
      </w:pPr>
      <w:r w:rsidRPr="0016793E">
        <w:rPr>
          <w:b/>
        </w:rPr>
        <w:t>III. KULTURNA AUTONOMIJA I DRUGA PRAVA ETNIČKIH</w:t>
      </w:r>
    </w:p>
    <w:p w:rsidR="0016793E" w:rsidRDefault="0016793E" w:rsidP="0016793E">
      <w:pPr>
        <w:jc w:val="center"/>
        <w:rPr>
          <w:b/>
        </w:rPr>
      </w:pPr>
      <w:r w:rsidRPr="0016793E">
        <w:rPr>
          <w:b/>
        </w:rPr>
        <w:t xml:space="preserve"> I NACIONALNIH ZAJEDNICA ILI MANJINA</w:t>
      </w:r>
    </w:p>
    <w:p w:rsidR="0016793E" w:rsidRDefault="0016793E" w:rsidP="0016793E">
      <w:proofErr w:type="gramStart"/>
      <w:r>
        <w:t>Članak 5.</w:t>
      </w:r>
      <w:proofErr w:type="gramEnd"/>
    </w:p>
    <w:p w:rsidR="0016793E" w:rsidRDefault="0016793E" w:rsidP="0016793E">
      <w:r>
        <w:t xml:space="preserve"> Etničke i nacionalne zajednice </w:t>
      </w:r>
      <w:proofErr w:type="gramStart"/>
      <w:r>
        <w:t>ili</w:t>
      </w:r>
      <w:proofErr w:type="gramEnd"/>
      <w:r>
        <w:t xml:space="preserve"> manjine u Republici Hrvatskoj imaju pravo na kulturnu autonomiju (članak 15. Ustava Republike Hrvatske). </w:t>
      </w:r>
    </w:p>
    <w:p w:rsidR="0016793E" w:rsidRDefault="0016793E" w:rsidP="0016793E">
      <w:proofErr w:type="gramStart"/>
      <w:r>
        <w:t>Članak 6.</w:t>
      </w:r>
      <w:proofErr w:type="gramEnd"/>
    </w:p>
    <w:p w:rsidR="0016793E" w:rsidRDefault="0016793E" w:rsidP="0016793E">
      <w:r>
        <w:t xml:space="preserve"> Republika Hrvatska obvezuje se da </w:t>
      </w:r>
      <w:proofErr w:type="gramStart"/>
      <w:r>
        <w:t>će</w:t>
      </w:r>
      <w:proofErr w:type="gramEnd"/>
      <w:r>
        <w:t xml:space="preserve"> pripadnicima svih etničkih i nacionalih zajednica ili manjina osigurati:</w:t>
      </w:r>
    </w:p>
    <w:p w:rsidR="0016793E" w:rsidRDefault="0016793E" w:rsidP="0016793E">
      <w:r>
        <w:t xml:space="preserve"> a) </w:t>
      </w:r>
      <w:proofErr w:type="gramStart"/>
      <w:r>
        <w:t>puno</w:t>
      </w:r>
      <w:proofErr w:type="gramEnd"/>
      <w:r>
        <w:t xml:space="preserve"> poštivanje načela nediskriminacije kako je predviđeno međunarodnim instrumentima iz članka 1. </w:t>
      </w:r>
      <w:proofErr w:type="gramStart"/>
      <w:r>
        <w:t>ovoga</w:t>
      </w:r>
      <w:proofErr w:type="gramEnd"/>
      <w:r>
        <w:t xml:space="preserve"> zakona;</w:t>
      </w:r>
    </w:p>
    <w:p w:rsidR="0016793E" w:rsidRDefault="0016793E" w:rsidP="0016793E">
      <w:r>
        <w:t xml:space="preserve"> b) </w:t>
      </w:r>
      <w:proofErr w:type="gramStart"/>
      <w:r>
        <w:t>pravo</w:t>
      </w:r>
      <w:proofErr w:type="gramEnd"/>
      <w:r>
        <w:t xml:space="preserve"> zaštite od svake djelatnosti koja može ili koja bi mogla ugroziti njihov opstanak;</w:t>
      </w:r>
      <w:r w:rsidRPr="0016793E">
        <w:t xml:space="preserve"> </w:t>
      </w:r>
    </w:p>
    <w:p w:rsidR="0016793E" w:rsidRDefault="0016793E" w:rsidP="0016793E">
      <w:r>
        <w:t xml:space="preserve">c) </w:t>
      </w:r>
      <w:proofErr w:type="gramStart"/>
      <w:r>
        <w:t>pravo</w:t>
      </w:r>
      <w:proofErr w:type="gramEnd"/>
      <w:r>
        <w:t xml:space="preserve"> na identitet, kulturu, vjeroispovijed, javno i privatno korištenje jezika i pisma te obrazovanje; </w:t>
      </w:r>
    </w:p>
    <w:p w:rsidR="0016793E" w:rsidRDefault="0016793E" w:rsidP="0016793E">
      <w:r>
        <w:t xml:space="preserve">d) </w:t>
      </w:r>
      <w:proofErr w:type="gramStart"/>
      <w:r>
        <w:t>zaštitu</w:t>
      </w:r>
      <w:proofErr w:type="gramEnd"/>
      <w:r>
        <w:t xml:space="preserve"> ravnopravnog sudjelovanja u javnim poslovima kao npr. </w:t>
      </w:r>
      <w:proofErr w:type="gramStart"/>
      <w:r>
        <w:t>uživanje</w:t>
      </w:r>
      <w:proofErr w:type="gramEnd"/>
      <w:r>
        <w:t xml:space="preserve"> političkih i ekonomskih sloboda u društvenoj sferi, pristup medijima, te na polju obrazovanja i općenito kulturnih pitanja; </w:t>
      </w:r>
    </w:p>
    <w:p w:rsidR="0016793E" w:rsidRDefault="0016793E" w:rsidP="0016793E">
      <w:r>
        <w:t xml:space="preserve">e) </w:t>
      </w:r>
      <w:proofErr w:type="gramStart"/>
      <w:r>
        <w:t>pravo</w:t>
      </w:r>
      <w:proofErr w:type="gramEnd"/>
      <w:r>
        <w:t xml:space="preserve"> odlučivanja kojoj etničkoj i nacionalnoj zajednici ili manjini građanin ili građanka žele pripadati, te uživanje svih prava u svezi s tim izborom, bilo pojedinačno, bilo u udruženju s drugim osobama. To se </w:t>
      </w:r>
      <w:r>
        <w:lastRenderedPageBreak/>
        <w:t xml:space="preserve">pravo posebice odnosi </w:t>
      </w:r>
      <w:proofErr w:type="gramStart"/>
      <w:r>
        <w:t>na</w:t>
      </w:r>
      <w:proofErr w:type="gramEnd"/>
      <w:r>
        <w:t xml:space="preserve"> slučajeve braka između osoba koje pripadaju različitim etničkim i nacionalnim zajednicama ili manjinama, bez štete za osobe u pitanju.</w:t>
      </w:r>
    </w:p>
    <w:p w:rsidR="0016793E" w:rsidRDefault="0016793E" w:rsidP="0016793E">
      <w:r>
        <w:t xml:space="preserve"> </w:t>
      </w:r>
      <w:proofErr w:type="gramStart"/>
      <w:r>
        <w:t>Načela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primjenjuju se također u korist Hrvata u općinama gdje oni ne čine brojčanu većinu u odnosu na jednu ili više drugih etničkih i nacionalnih zajednica ili manjina.</w:t>
      </w:r>
    </w:p>
    <w:p w:rsidR="00A7537E" w:rsidRDefault="00A7537E" w:rsidP="0016793E">
      <w:proofErr w:type="gramStart"/>
      <w:r>
        <w:t>Članak 7.</w:t>
      </w:r>
      <w:proofErr w:type="gramEnd"/>
    </w:p>
    <w:p w:rsidR="00A7537E" w:rsidRDefault="00A7537E" w:rsidP="0016793E">
      <w:r>
        <w:t xml:space="preserve"> Pripadnici svih etničkih i nacionalnih zajednica </w:t>
      </w:r>
      <w:proofErr w:type="gramStart"/>
      <w:r>
        <w:t>ili</w:t>
      </w:r>
      <w:proofErr w:type="gramEnd"/>
      <w:r>
        <w:t xml:space="preserve"> manjina u Republici Hrvatskoj mogu slobodno upotrebljavati, u privatnom i javnom životu, svoj jezik i pismo. U općinama u kojima pripadnici etničke i nacionalne zajednice ili manjine čine većinu u ukupnom broju stanovnika u službenoj uporabi će biti uz hrvatski jezik i latinično pismo i jezik i pismo te etničke i nacionalne zajednice ili manjine. </w:t>
      </w:r>
    </w:p>
    <w:p w:rsidR="00A7537E" w:rsidRDefault="00A7537E" w:rsidP="0016793E">
      <w:proofErr w:type="gramStart"/>
      <w:r>
        <w:t>Članak 8.</w:t>
      </w:r>
      <w:proofErr w:type="gramEnd"/>
      <w:r>
        <w:t xml:space="preserve"> </w:t>
      </w:r>
    </w:p>
    <w:p w:rsidR="00A7537E" w:rsidRDefault="00A7537E" w:rsidP="0016793E">
      <w:r>
        <w:t xml:space="preserve">Jedinice lokalne samouprave mogu utvrditi službenu uporabu dvaju </w:t>
      </w:r>
      <w:proofErr w:type="gramStart"/>
      <w:r>
        <w:t>ili</w:t>
      </w:r>
      <w:proofErr w:type="gramEnd"/>
      <w:r>
        <w:t xml:space="preserve"> više jezika i pisama vodeći računa o broju pripadnika i interesima etničkih i nacionalnih zajednica ili manjina.</w:t>
      </w:r>
    </w:p>
    <w:p w:rsidR="00A7537E" w:rsidRDefault="00A7537E" w:rsidP="0016793E">
      <w:r>
        <w:t xml:space="preserve"> </w:t>
      </w:r>
      <w:proofErr w:type="gramStart"/>
      <w:r>
        <w:t>Članak 9.</w:t>
      </w:r>
      <w:proofErr w:type="gramEnd"/>
    </w:p>
    <w:p w:rsidR="00A7537E" w:rsidRDefault="00A7537E" w:rsidP="0016793E">
      <w:r>
        <w:t xml:space="preserve"> Slobodan je posjed i uporaba znamenja i simbola etničkih i nacionalnih zajednica </w:t>
      </w:r>
      <w:proofErr w:type="gramStart"/>
      <w:r>
        <w:t>ili</w:t>
      </w:r>
      <w:proofErr w:type="gramEnd"/>
      <w:r>
        <w:t xml:space="preserve"> manjina. Kod službene uporabe znamenja i simbola etničkih i nacionalnih zajednica </w:t>
      </w:r>
      <w:proofErr w:type="gramStart"/>
      <w:r>
        <w:t>ili</w:t>
      </w:r>
      <w:proofErr w:type="gramEnd"/>
      <w:r>
        <w:t xml:space="preserve"> manjina obvezatno se uz njih ističu odgovarajuća znamenja i simboli Republike Hrvatske. Ako se izvodi himna </w:t>
      </w:r>
      <w:proofErr w:type="gramStart"/>
      <w:r>
        <w:t>ili</w:t>
      </w:r>
      <w:proofErr w:type="gramEnd"/>
      <w:r>
        <w:t xml:space="preserve"> svečana pjesma etničke i nacionalne zajednice ili manjine, obvezatno se prije izvodi himna Republike Hrvatske. Statutom jedinice lokalne samouprave može se propisati način korištenja nacionalne zastave i simbola etničkih i nacionalnih zajednica </w:t>
      </w:r>
      <w:proofErr w:type="gramStart"/>
      <w:r>
        <w:t>ili</w:t>
      </w:r>
      <w:proofErr w:type="gramEnd"/>
      <w:r>
        <w:t xml:space="preserve"> manjina. </w:t>
      </w:r>
    </w:p>
    <w:p w:rsidR="00A7537E" w:rsidRDefault="00A7537E" w:rsidP="0016793E">
      <w:proofErr w:type="gramStart"/>
      <w:r>
        <w:t>Članak 10.</w:t>
      </w:r>
      <w:proofErr w:type="gramEnd"/>
      <w:r>
        <w:t xml:space="preserve"> </w:t>
      </w:r>
    </w:p>
    <w:p w:rsidR="00A7537E" w:rsidRDefault="00A7537E" w:rsidP="0016793E">
      <w:r>
        <w:t xml:space="preserve">Pripadnici etničkih i nacionalnih zajednica </w:t>
      </w:r>
      <w:proofErr w:type="gramStart"/>
      <w:r>
        <w:t>ili</w:t>
      </w:r>
      <w:proofErr w:type="gramEnd"/>
      <w:r>
        <w:t xml:space="preserve"> manjina mogu slobodno organizirati informativnu i izdavačku djelatnost na vlastitome jeziku i pismu. </w:t>
      </w:r>
      <w:proofErr w:type="gramStart"/>
      <w:r>
        <w:t>Republika Hrvatska i tijela lokalne samouprave financijski pomažu ostvarivanje prava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sukladno svojim mogućnostima.</w:t>
      </w:r>
    </w:p>
    <w:p w:rsidR="00A7537E" w:rsidRDefault="00A7537E" w:rsidP="0016793E">
      <w:r>
        <w:t xml:space="preserve"> </w:t>
      </w:r>
      <w:proofErr w:type="gramStart"/>
      <w:r>
        <w:t>Članak 11.</w:t>
      </w:r>
      <w:proofErr w:type="gramEnd"/>
      <w:r>
        <w:t xml:space="preserve"> </w:t>
      </w:r>
    </w:p>
    <w:p w:rsidR="00A7537E" w:rsidRDefault="00A7537E" w:rsidP="0016793E">
      <w:r>
        <w:t xml:space="preserve">4 Pripadnici etničkih i nacionalnih zajednica </w:t>
      </w:r>
      <w:proofErr w:type="gramStart"/>
      <w:r>
        <w:t>ili</w:t>
      </w:r>
      <w:proofErr w:type="gramEnd"/>
      <w:r>
        <w:t xml:space="preserve"> manjina mogu slobodno osnivati kulturna i druga društva radi očuvanja nacionalnog i kulturnog identiteta. Ta društva su autonomna, a Republika i tijela lokalne samouprave financijski pomažu njihov rad prema svojim mogućnostima. </w:t>
      </w:r>
    </w:p>
    <w:p w:rsidR="00A7537E" w:rsidRDefault="00A7537E" w:rsidP="0016793E">
      <w:proofErr w:type="gramStart"/>
      <w:r>
        <w:t>Članak 12.</w:t>
      </w:r>
      <w:proofErr w:type="gramEnd"/>
    </w:p>
    <w:p w:rsidR="00A7537E" w:rsidRPr="00A7537E" w:rsidRDefault="00A7537E" w:rsidP="00A7537E">
      <w:pPr>
        <w:jc w:val="center"/>
        <w:rPr>
          <w:b/>
        </w:rPr>
      </w:pPr>
      <w:r>
        <w:t xml:space="preserve">Republika Hrvatska štiti spomeničko blago i cjelokupnu kulturnu baštinu etničkih i nacionalnih zajednica </w:t>
      </w:r>
      <w:proofErr w:type="gramStart"/>
      <w:r>
        <w:t>ili</w:t>
      </w:r>
      <w:proofErr w:type="gramEnd"/>
      <w:r>
        <w:t xml:space="preserve"> manjina.</w:t>
      </w:r>
    </w:p>
    <w:p w:rsidR="00A7537E" w:rsidRDefault="00A7537E" w:rsidP="00A7537E">
      <w:pPr>
        <w:jc w:val="center"/>
        <w:rPr>
          <w:b/>
        </w:rPr>
      </w:pPr>
      <w:r w:rsidRPr="00A7537E">
        <w:rPr>
          <w:b/>
        </w:rPr>
        <w:t>Odgoj i obrazovanje</w:t>
      </w:r>
    </w:p>
    <w:p w:rsidR="00A7537E" w:rsidRPr="00A7537E" w:rsidRDefault="00A7537E" w:rsidP="00A7537E">
      <w:pPr>
        <w:rPr>
          <w:b/>
        </w:rPr>
      </w:pPr>
      <w:proofErr w:type="gramStart"/>
      <w:r w:rsidRPr="00A7537E">
        <w:rPr>
          <w:b/>
        </w:rPr>
        <w:t>Članak 13.</w:t>
      </w:r>
      <w:proofErr w:type="gramEnd"/>
      <w:r w:rsidRPr="00A7537E">
        <w:rPr>
          <w:b/>
        </w:rPr>
        <w:t xml:space="preserve"> </w:t>
      </w:r>
    </w:p>
    <w:p w:rsidR="00A7537E" w:rsidRDefault="00A7537E" w:rsidP="00A7537E">
      <w:r>
        <w:lastRenderedPageBreak/>
        <w:t xml:space="preserve">Odgoj i obrazovanje pripadnika etničkih i nacionalnih zajednica </w:t>
      </w:r>
      <w:proofErr w:type="gramStart"/>
      <w:r>
        <w:t>ili</w:t>
      </w:r>
      <w:proofErr w:type="gramEnd"/>
      <w:r>
        <w:t xml:space="preserve"> manjina u Republici Hrvatskoj obavlja se u dječjim vrtićima i školama na njihovom jeziku i pismu, prema posebnim programima u kojima je primjereno sadržana njihova povijest, kultura i znanost, ukoliko to žele. </w:t>
      </w:r>
      <w:proofErr w:type="gramStart"/>
      <w:r>
        <w:t>Odgoj i obrazovanje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u dijelu koji nije u svezi s nacionalnom pripadnošću polaznika provodi se u opsegu i sadržaju propisanom po nadležnom tijelu Republike Hrvatske za područje školstva. </w:t>
      </w:r>
      <w:proofErr w:type="gramStart"/>
      <w:r>
        <w:t>Školski program čije izučavanje predstavlja svezu s nacionalnom pripadnošću polaznika utvrđuje tijelo iz stavka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na prijedlog Ureda Vlade Republike Hrvatske za međunacionalne odnose.</w:t>
      </w:r>
    </w:p>
    <w:p w:rsidR="00A7537E" w:rsidRPr="00A7537E" w:rsidRDefault="00A7537E" w:rsidP="00A7537E">
      <w:pPr>
        <w:rPr>
          <w:b/>
        </w:rPr>
      </w:pPr>
      <w:r w:rsidRPr="00A7537E">
        <w:rPr>
          <w:b/>
        </w:rPr>
        <w:t xml:space="preserve"> </w:t>
      </w:r>
      <w:proofErr w:type="gramStart"/>
      <w:r w:rsidRPr="00A7537E">
        <w:rPr>
          <w:b/>
        </w:rPr>
        <w:t>Članak 14.</w:t>
      </w:r>
      <w:proofErr w:type="gramEnd"/>
      <w:r w:rsidRPr="00A7537E">
        <w:rPr>
          <w:b/>
        </w:rPr>
        <w:t xml:space="preserve"> </w:t>
      </w:r>
    </w:p>
    <w:p w:rsidR="00A7537E" w:rsidRDefault="00A7537E" w:rsidP="00A7537E">
      <w:r>
        <w:t xml:space="preserve">U jedinicama lokalne samouprave i uprave u kojima etničke i nacionalne zajednice ili manjine čine relativnu većinu stanovništva, ako to dopušta broj polaznika, ustanovit će se zasebna školska ustanova ili zasebna školska odjeljenja s nastavom na jeziku i pismu te etničke i nacionalne zajednice ili manjine, </w:t>
      </w:r>
      <w:proofErr w:type="gramStart"/>
      <w:r>
        <w:t>ukoliko</w:t>
      </w:r>
      <w:proofErr w:type="gramEnd"/>
      <w:r>
        <w:t xml:space="preserve"> to žele. U slučaju da se ne mogu, zbog malog broja polaznika, formirati škole </w:t>
      </w:r>
      <w:proofErr w:type="gramStart"/>
      <w:r>
        <w:t>ili</w:t>
      </w:r>
      <w:proofErr w:type="gramEnd"/>
      <w:r>
        <w:t xml:space="preserve"> odjeljenja po kriterijima iz stavka 1. </w:t>
      </w:r>
      <w:proofErr w:type="gramStart"/>
      <w:r>
        <w:t>ovoga</w:t>
      </w:r>
      <w:proofErr w:type="gramEnd"/>
      <w:r>
        <w:t xml:space="preserve"> članka, organizirat će se u okviru zasebnog školskog odjeljenja nastava predmeta čiji je program u svezi s nacionalnom pripadnošću polaznika (jezik i književnost, povijest i dr.) koju će održavati učitelji i profesori iste nacionalne pripadnosti kao i polaznici ako to žele roditelji polaznika. U jedinicama lokalne samouprave i uprave iz kojih je u drugom svjetskom ratu i poslije drugog svjetskog rata autohtono stanovništvo ostalih etničkih i nacionalnih zajednica </w:t>
      </w:r>
      <w:proofErr w:type="gramStart"/>
      <w:r>
        <w:t>ili</w:t>
      </w:r>
      <w:proofErr w:type="gramEnd"/>
      <w:r>
        <w:t xml:space="preserve"> manjina bilo protjerano u matične zemlje ili se vodila politika iseljavanja u matične zemlje, može se uvesti u školsku nastavu fakultativno učenje stranog jezika, od IV. </w:t>
      </w:r>
      <w:proofErr w:type="gramStart"/>
      <w:r>
        <w:t>razreda</w:t>
      </w:r>
      <w:proofErr w:type="gramEnd"/>
      <w:r>
        <w:t xml:space="preserve"> osnovnog do kraja srednjoškolskog obrazovanja, kao strani jezik, jezik te etničke i nacionalne zajednice ili manjine, neovisno na postotak koji te etničke i nacionalne zajednice ili manjine imaju u stanovništvu na tom području. U jedinicama lokalne samouprave i uprave, u cilju zaštite kolektivnih prava autohtonih etničkih i nacionalnih zajednica </w:t>
      </w:r>
      <w:proofErr w:type="gramStart"/>
      <w:r>
        <w:t>ili</w:t>
      </w:r>
      <w:proofErr w:type="gramEnd"/>
      <w:r>
        <w:t xml:space="preserve"> manjina, poduzimat će se mjere posebne zaštite u sudjelovanju u javnim poslovima, obrazovanju, kulturi, duhovnom i vjerskom životu te pristupu javnim medijima bez obzira na njihov udjel u ukupnom stanovništvu. </w:t>
      </w:r>
      <w:proofErr w:type="gramStart"/>
      <w:r>
        <w:t>5 Mjere iz stavka 4.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članka poduzimat će se sve do ponovne uspostave sustava vlastitih organizacija radi njegovanja i unapređivanja nacionalnih posebnosti, kulture i odgojno-obrazovnih institucija manjinskih zajednica u prijašnjem opsegu. </w:t>
      </w:r>
    </w:p>
    <w:p w:rsidR="00A7537E" w:rsidRDefault="00A7537E" w:rsidP="00A7537E">
      <w:pPr>
        <w:jc w:val="both"/>
      </w:pPr>
      <w:proofErr w:type="gramStart"/>
      <w:r w:rsidRPr="00A7537E">
        <w:rPr>
          <w:b/>
        </w:rPr>
        <w:t>Članak 15</w:t>
      </w:r>
      <w:r>
        <w:t>.</w:t>
      </w:r>
      <w:proofErr w:type="gramEnd"/>
      <w:r>
        <w:t xml:space="preserve"> </w:t>
      </w:r>
      <w:proofErr w:type="gramStart"/>
      <w:r>
        <w:t>Republika Hrvatska osigurava financijska sredstva uz sredstva općine u potrebnom obujmu radi ostvarenja programa utvrđenih u članku 14.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zakona. </w:t>
      </w:r>
      <w:proofErr w:type="gramStart"/>
      <w:r>
        <w:t>Članak 16.</w:t>
      </w:r>
      <w:proofErr w:type="gramEnd"/>
      <w:r>
        <w:t xml:space="preserve"> Pripadnici etničkih i nacionalnih zajednica </w:t>
      </w:r>
      <w:proofErr w:type="gramStart"/>
      <w:r>
        <w:t>ili</w:t>
      </w:r>
      <w:proofErr w:type="gramEnd"/>
      <w:r>
        <w:t xml:space="preserve"> manjina mogu osnivati privatne vrtiće, škole i druga učilišta. I</w:t>
      </w:r>
    </w:p>
    <w:p w:rsidR="00A7537E" w:rsidRDefault="00A7537E" w:rsidP="00A7537E">
      <w:pPr>
        <w:jc w:val="both"/>
      </w:pPr>
      <w:proofErr w:type="gramStart"/>
      <w:r w:rsidRPr="00A7537E">
        <w:rPr>
          <w:b/>
        </w:rPr>
        <w:t>Članak 16</w:t>
      </w:r>
      <w:r>
        <w:t>.</w:t>
      </w:r>
      <w:proofErr w:type="gramEnd"/>
      <w:r>
        <w:t xml:space="preserve"> Pripadnici etničkih i nacionalnih zajednica </w:t>
      </w:r>
      <w:proofErr w:type="gramStart"/>
      <w:r>
        <w:t>ili</w:t>
      </w:r>
      <w:proofErr w:type="gramEnd"/>
      <w:r>
        <w:t xml:space="preserve"> manjina mogu osnivati privatne vrtiće, škole i druga učilišta.</w:t>
      </w:r>
    </w:p>
    <w:p w:rsidR="00A7537E" w:rsidRDefault="00A7537E" w:rsidP="00A7537E">
      <w:pPr>
        <w:jc w:val="center"/>
        <w:rPr>
          <w:b/>
        </w:rPr>
      </w:pPr>
      <w:r w:rsidRPr="00A7537E">
        <w:rPr>
          <w:b/>
        </w:rPr>
        <w:t xml:space="preserve">IV. PROPORCIONALNO SUDJELOVANJE U PREDSTAVNIČKIM I </w:t>
      </w:r>
    </w:p>
    <w:p w:rsidR="00A7537E" w:rsidRDefault="00A7537E" w:rsidP="00A7537E">
      <w:pPr>
        <w:jc w:val="center"/>
        <w:rPr>
          <w:b/>
        </w:rPr>
      </w:pPr>
      <w:r w:rsidRPr="00A7537E">
        <w:rPr>
          <w:b/>
        </w:rPr>
        <w:t>DRUGIM TIJELIMA</w:t>
      </w:r>
    </w:p>
    <w:p w:rsidR="00A7537E" w:rsidRPr="00A7537E" w:rsidRDefault="00A7537E" w:rsidP="00A7537E">
      <w:pPr>
        <w:rPr>
          <w:b/>
        </w:rPr>
      </w:pPr>
      <w:proofErr w:type="gramStart"/>
      <w:r w:rsidRPr="00A7537E">
        <w:rPr>
          <w:b/>
        </w:rPr>
        <w:t>Članak 17.</w:t>
      </w:r>
      <w:proofErr w:type="gramEnd"/>
      <w:r w:rsidRPr="00A7537E">
        <w:rPr>
          <w:b/>
        </w:rPr>
        <w:t xml:space="preserve"> </w:t>
      </w:r>
    </w:p>
    <w:p w:rsidR="00A7537E" w:rsidRDefault="00A7537E" w:rsidP="00A7537E">
      <w:r>
        <w:lastRenderedPageBreak/>
        <w:t xml:space="preserve">Pripadnici etničkih i nacionalnih zajednica ili manjina koje sudjeluju u stanovništvu Republike Hrvatske s više od 8% imaju pravo na zastupljenost razmjerno svom udjelu u ukupnom stanovništvu u Hrvatskom </w:t>
      </w:r>
      <w:proofErr w:type="gramStart"/>
      <w:r>
        <w:t>državnom</w:t>
      </w:r>
      <w:proofErr w:type="gramEnd"/>
      <w:r>
        <w:t xml:space="preserve"> saboru i Vladi Republike Hrvatske te tijelima vrhovne sudbene vlasti. Pripadnici etničkih i nacionalnih zajednica ili manjina čiji je udio u stanovništvu Republike Hrvatske manji od 8% imaju pravo izabrati najmanje pet a najviše sedam zastupnika u Zastupnički dom Hrvatskoga državnog sabora, u skladu sa Zakonom o izborima zastupnika u Hrvatski državni sabor. </w:t>
      </w:r>
      <w:proofErr w:type="gramStart"/>
      <w:r>
        <w:t>Zastupnici iz stavka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predstavnici su svih etničkih i nacionalnih zajednica ili manjina koji su ih izabrali i dužni su štititi njihove interese. </w:t>
      </w:r>
      <w:proofErr w:type="gramStart"/>
      <w:r>
        <w:t>Način izbora i opoziva zastupnika iz stavka 1.</w:t>
      </w:r>
      <w:proofErr w:type="gramEnd"/>
      <w:r>
        <w:t xml:space="preserve"> </w:t>
      </w:r>
      <w:proofErr w:type="gramStart"/>
      <w:r>
        <w:t>i</w:t>
      </w:r>
      <w:proofErr w:type="gramEnd"/>
      <w:r>
        <w:t xml:space="preserve"> 2. </w:t>
      </w:r>
      <w:proofErr w:type="gramStart"/>
      <w:r>
        <w:t>ovoga</w:t>
      </w:r>
      <w:proofErr w:type="gramEnd"/>
      <w:r>
        <w:t xml:space="preserve"> članka uredit će se zakonom i drugim propisima kojima se uređuju izbori u Republici Hrvatskoj. Zastupljenost etničke i nacionalne zajednice </w:t>
      </w:r>
      <w:proofErr w:type="gramStart"/>
      <w:r>
        <w:t>ili</w:t>
      </w:r>
      <w:proofErr w:type="gramEnd"/>
      <w:r>
        <w:t xml:space="preserve"> manjine iz stavka 1. </w:t>
      </w:r>
      <w:proofErr w:type="gramStart"/>
      <w:r>
        <w:t>ovoga</w:t>
      </w:r>
      <w:proofErr w:type="gramEnd"/>
      <w:r>
        <w:t xml:space="preserve"> članka u drugim tijelima državne vlasti Republike Hrvatske osigurava se zakonom o ustrojstvu državne vlasti. </w:t>
      </w:r>
    </w:p>
    <w:p w:rsidR="00A7537E" w:rsidRPr="00A7537E" w:rsidRDefault="00A7537E" w:rsidP="00A7537E">
      <w:pPr>
        <w:rPr>
          <w:b/>
        </w:rPr>
      </w:pPr>
      <w:proofErr w:type="gramStart"/>
      <w:r w:rsidRPr="00A7537E">
        <w:rPr>
          <w:b/>
        </w:rPr>
        <w:t>Članak 18.</w:t>
      </w:r>
      <w:proofErr w:type="gramEnd"/>
    </w:p>
    <w:p w:rsidR="00A7537E" w:rsidRDefault="00A7537E" w:rsidP="00A7537E">
      <w:r>
        <w:t xml:space="preserve"> Pripadnici etničkih i nacionalnih zajednica </w:t>
      </w:r>
      <w:proofErr w:type="gramStart"/>
      <w:r>
        <w:t>ili</w:t>
      </w:r>
      <w:proofErr w:type="gramEnd"/>
      <w:r>
        <w:t xml:space="preserve"> manjina imaju pravo na zastupljenost u tijelima lokalne samouprave razmjerno svom udjelu u ukupnom stanovništvu određene jedinice lokalne samouprave. </w:t>
      </w:r>
      <w:proofErr w:type="gramStart"/>
      <w:r>
        <w:t>Pravo iz stavka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članka osigurava se zakonom kojim se uređuje lokalna samouprava i statutom jedinice lokalne samouprave. </w:t>
      </w:r>
    </w:p>
    <w:p w:rsidR="00A7537E" w:rsidRPr="00A7537E" w:rsidRDefault="00A7537E" w:rsidP="00A7537E">
      <w:pPr>
        <w:rPr>
          <w:b/>
        </w:rPr>
      </w:pPr>
      <w:proofErr w:type="gramStart"/>
      <w:r w:rsidRPr="00A7537E">
        <w:rPr>
          <w:b/>
        </w:rPr>
        <w:t>Članak 19</w:t>
      </w:r>
      <w:r>
        <w:t>.</w:t>
      </w:r>
      <w:proofErr w:type="gramEnd"/>
      <w:r>
        <w:t xml:space="preserve"> U svrhu provedbe odredaba ovoga zakona o pravu etničkih i nacionalnih zajednica </w:t>
      </w:r>
      <w:proofErr w:type="gramStart"/>
      <w:r>
        <w:t>ili</w:t>
      </w:r>
      <w:proofErr w:type="gramEnd"/>
      <w:r>
        <w:t xml:space="preserve"> manjina na kulturu, obrazovanje, pristup javnim medijima i ostvarivanje njihovog 6 razmjernog udjela u javnim službama i drugim institucijama u ovim područjima, Vlada Republike Hrvatske ima Ured za međunacionalne odnose. Za područje jedne </w:t>
      </w:r>
      <w:proofErr w:type="gramStart"/>
      <w:r>
        <w:t>ili</w:t>
      </w:r>
      <w:proofErr w:type="gramEnd"/>
      <w:r>
        <w:t xml:space="preserve"> više općina u kojima broj pripadnika etničkih i nacionalnih zajednica ili manjina i njihov interes to zahtijeva, Vlada Republike Hrvatske osnovat će područni ured za međunacionalne odnose.</w:t>
      </w:r>
    </w:p>
    <w:p w:rsidR="00A7537E" w:rsidRDefault="00A7537E" w:rsidP="00A7537E">
      <w:pPr>
        <w:jc w:val="center"/>
        <w:rPr>
          <w:b/>
        </w:rPr>
      </w:pPr>
      <w:r w:rsidRPr="00A7537E">
        <w:rPr>
          <w:b/>
        </w:rPr>
        <w:t>V. MEĐUNARODNI NADZOR I SURADNJA</w:t>
      </w:r>
    </w:p>
    <w:p w:rsidR="00A7537E" w:rsidRPr="00A7537E" w:rsidRDefault="00A7537E" w:rsidP="00A7537E">
      <w:pPr>
        <w:rPr>
          <w:b/>
        </w:rPr>
      </w:pPr>
      <w:proofErr w:type="gramStart"/>
      <w:r w:rsidRPr="00A7537E">
        <w:rPr>
          <w:b/>
        </w:rPr>
        <w:t>Članak 20.</w:t>
      </w:r>
      <w:proofErr w:type="gramEnd"/>
    </w:p>
    <w:p w:rsidR="00322BBC" w:rsidRDefault="00A7537E" w:rsidP="00A7537E">
      <w:pPr>
        <w:jc w:val="center"/>
      </w:pPr>
      <w:r>
        <w:t xml:space="preserve"> Republika Hrvatska surađivat </w:t>
      </w:r>
      <w:proofErr w:type="gramStart"/>
      <w:r>
        <w:t>će</w:t>
      </w:r>
      <w:proofErr w:type="gramEnd"/>
      <w:r>
        <w:t xml:space="preserve"> i savjetovati se, izravno ili putem mješovitih odbora, sa vladama i institucijama zainteresiranih država radi što potpunijeg ostvarivanja prava čovjeka i prava etničkih i nacionalnih zajednica ili manjina. VI. KAŽNJIVE RADNJE</w:t>
      </w:r>
    </w:p>
    <w:p w:rsidR="00322BBC" w:rsidRDefault="00A7537E" w:rsidP="00322BBC">
      <w:r w:rsidRPr="00322BBC">
        <w:rPr>
          <w:b/>
        </w:rPr>
        <w:t xml:space="preserve"> </w:t>
      </w:r>
      <w:proofErr w:type="gramStart"/>
      <w:r w:rsidRPr="00322BBC">
        <w:rPr>
          <w:b/>
        </w:rPr>
        <w:t>Članak 21</w:t>
      </w:r>
      <w:r>
        <w:t>.</w:t>
      </w:r>
      <w:proofErr w:type="gramEnd"/>
      <w:r>
        <w:t xml:space="preserve"> </w:t>
      </w:r>
    </w:p>
    <w:p w:rsidR="00322BBC" w:rsidRDefault="00322BBC" w:rsidP="00322BBC">
      <w:r>
        <w:t>Z</w:t>
      </w:r>
      <w:r w:rsidR="00A7537E">
        <w:t xml:space="preserve">abranjeno je i kažnjivo po kaznenom zakonu Republike Hrvatske svako djelovanje, poticanje, organiziranje </w:t>
      </w:r>
      <w:proofErr w:type="gramStart"/>
      <w:r w:rsidR="00A7537E">
        <w:t>ili</w:t>
      </w:r>
      <w:proofErr w:type="gramEnd"/>
      <w:r w:rsidR="00A7537E">
        <w:t xml:space="preserve"> pomaganje djelatnosti koje bi mogle ugroziti opstanak neke etničke i nacionalne zajednice ili manjine, izazvati nacionalnu mržnju, dovesti do diskriminacije ili stavljanja u neravnopravan položaj. VII. PRIJELAZNE I ZAVRŠNE ODREDBE</w:t>
      </w:r>
    </w:p>
    <w:p w:rsidR="00322BBC" w:rsidRPr="00322BBC" w:rsidRDefault="00A7537E" w:rsidP="00322BBC">
      <w:pPr>
        <w:rPr>
          <w:b/>
        </w:rPr>
      </w:pPr>
      <w:r w:rsidRPr="00322BBC">
        <w:rPr>
          <w:b/>
        </w:rPr>
        <w:t xml:space="preserve"> </w:t>
      </w:r>
      <w:proofErr w:type="gramStart"/>
      <w:r w:rsidRPr="00322BBC">
        <w:rPr>
          <w:b/>
        </w:rPr>
        <w:t>Članak 22.</w:t>
      </w:r>
      <w:proofErr w:type="gramEnd"/>
      <w:r w:rsidRPr="00322BBC">
        <w:rPr>
          <w:b/>
        </w:rPr>
        <w:t xml:space="preserve"> </w:t>
      </w:r>
    </w:p>
    <w:p w:rsidR="00322BBC" w:rsidRDefault="00A7537E" w:rsidP="00322BBC">
      <w:r>
        <w:t xml:space="preserve">Kada su ovim Ustavnim zakonom opće zakonodavstvo i ovlasti predviđeni </w:t>
      </w:r>
      <w:proofErr w:type="gramStart"/>
      <w:r>
        <w:t>ili</w:t>
      </w:r>
      <w:proofErr w:type="gramEnd"/>
      <w:r>
        <w:t xml:space="preserve"> se primjenjuju na područjima koje on uređuje, ne smiju se primjenjivati na način koji bi narušavao osnovni sadržaj ljudskih </w:t>
      </w:r>
      <w:r>
        <w:lastRenderedPageBreak/>
        <w:t>prava i sloboda i prava nacionalnih ili etničkih zajednica ili manjina koja su zaštićena ovim Ustavnim zakonom.</w:t>
      </w:r>
    </w:p>
    <w:p w:rsidR="00322BBC" w:rsidRDefault="00A7537E" w:rsidP="00322BBC">
      <w:r>
        <w:t xml:space="preserve"> </w:t>
      </w:r>
      <w:proofErr w:type="gramStart"/>
      <w:r w:rsidRPr="00322BBC">
        <w:rPr>
          <w:b/>
        </w:rPr>
        <w:t>Članak 23</w:t>
      </w:r>
      <w:r>
        <w:t>.</w:t>
      </w:r>
      <w:proofErr w:type="gramEnd"/>
      <w:r>
        <w:t xml:space="preserve"> U skladu </w:t>
      </w:r>
      <w:proofErr w:type="gramStart"/>
      <w:r>
        <w:t>sa</w:t>
      </w:r>
      <w:proofErr w:type="gramEnd"/>
      <w:r>
        <w:t xml:space="preserve"> člankom 134. Ustava Republike Hrvatske i ovim zakonom, ne mijenja se niti ukida </w:t>
      </w:r>
      <w:proofErr w:type="gramStart"/>
      <w:r>
        <w:t>ni</w:t>
      </w:r>
      <w:proofErr w:type="gramEnd"/>
      <w:r>
        <w:t xml:space="preserve"> jedno od prava koje je Republika Hrvatska neposredno ili kao pravni sljednik bivše SFRJ preuzela ili će preuzeti međunarodnim ugovorima (Osimski sporazum i dr.) niti ograničuje njihovo ostvarivanje. </w:t>
      </w:r>
      <w:proofErr w:type="gramStart"/>
      <w:r>
        <w:t>Članak 24.</w:t>
      </w:r>
      <w:proofErr w:type="gramEnd"/>
      <w:r>
        <w:t xml:space="preserve"> </w:t>
      </w:r>
      <w:proofErr w:type="gramStart"/>
      <w:r>
        <w:t>Uz priuzdržaj načela kodificiranih člancima 34.</w:t>
      </w:r>
      <w:proofErr w:type="gramEnd"/>
      <w:r>
        <w:t xml:space="preserve"> – 38. </w:t>
      </w:r>
      <w:proofErr w:type="gramStart"/>
      <w:r>
        <w:t>Bečke konvencije o pravu ugovora iz 1949.</w:t>
      </w:r>
      <w:proofErr w:type="gramEnd"/>
      <w:r>
        <w:t xml:space="preserve"> </w:t>
      </w:r>
      <w:proofErr w:type="gramStart"/>
      <w:r>
        <w:t>godine</w:t>
      </w:r>
      <w:proofErr w:type="gramEnd"/>
      <w:r>
        <w:t xml:space="preserve">, odredbe ovog Ustavnog zakona primjenjivat će se i tumačiti u skladu sa sporazumima koji su sklopljeni s Organizacijom ujedinjih naroda. 7 </w:t>
      </w:r>
    </w:p>
    <w:p w:rsidR="00322BBC" w:rsidRDefault="00A7537E" w:rsidP="00322BBC">
      <w:proofErr w:type="gramStart"/>
      <w:r w:rsidRPr="00322BBC">
        <w:rPr>
          <w:b/>
        </w:rPr>
        <w:t>Članak 25</w:t>
      </w:r>
      <w:r>
        <w:t>.</w:t>
      </w:r>
      <w:proofErr w:type="gramEnd"/>
      <w:r>
        <w:t xml:space="preserve"> </w:t>
      </w:r>
      <w:proofErr w:type="gramStart"/>
      <w:r>
        <w:t>Odredba članka 17.</w:t>
      </w:r>
      <w:proofErr w:type="gramEnd"/>
      <w:r>
        <w:t xml:space="preserve"> stavka 1., dio odredbe stavka 4., koja se odnosi na način izbora i opoziva zastupnika iz stavka 1., te odredbe stavka 5., primjenjivat će se od objave rezultata sljedećeg popisa stanovništva Republike Hrvatske, računajući od dana stupanja na snagu Ustavnog zakona o izmjenama i dopunama Ustavnog zakona o ljudskim pravima i slobodama i o pravima etničkih i nacionalnih zajednica ili manjina u Republici Hrvatskoj (“Narodne novine”, br. 51/00.).</w:t>
      </w:r>
    </w:p>
    <w:p w:rsidR="00322BBC" w:rsidRDefault="00A7537E" w:rsidP="00322BBC">
      <w:r>
        <w:t xml:space="preserve"> </w:t>
      </w:r>
      <w:proofErr w:type="gramStart"/>
      <w:r>
        <w:t>Članak 26.</w:t>
      </w:r>
      <w:proofErr w:type="gramEnd"/>
      <w:r>
        <w:t xml:space="preserve"> Ništa u ovom Ustavnom zakonu neće se tumačiti kao da implicira bilo kakvo pravo </w:t>
      </w:r>
      <w:proofErr w:type="gramStart"/>
      <w:r>
        <w:t>na</w:t>
      </w:r>
      <w:proofErr w:type="gramEnd"/>
      <w:r>
        <w:t xml:space="preserve"> obavljanje bilo kakve djelatnosti ili izvršavanje čina suprotnih temeljnim načelima međunarodnog prava, te posebice suverene jednakosti, teritorijalne cjelovitosti i političke nezavisnosti država. </w:t>
      </w:r>
    </w:p>
    <w:p w:rsidR="00322BBC" w:rsidRDefault="00A7537E" w:rsidP="00322BBC">
      <w:proofErr w:type="gramStart"/>
      <w:r w:rsidRPr="00322BBC">
        <w:rPr>
          <w:b/>
        </w:rPr>
        <w:t>Članak 27.</w:t>
      </w:r>
      <w:proofErr w:type="gramEnd"/>
      <w:r>
        <w:t xml:space="preserve"> Stupanjem na snagu Ustavnog zakona o izmjenama i dopunama Ustavnog zakona o ljudskim pravima i slobodama i o pravima etničkih i nacionalnih zajednica ili manjina u Republici Hrvatskoj (“Narodne novine”, br. 51/00.) prestaje važiti Ustavni zakon o privremenom neprimjenjivanju pojedinih odredbi Ustavnog zakona o ljudskim pravima i slobodama i o pravima etničkih i nacionalnih zajednica ili manjina u Republici Hrvatskoj (“Narodne novine”, br. 68/95.).</w:t>
      </w:r>
    </w:p>
    <w:p w:rsidR="00322BBC" w:rsidRPr="00322BBC" w:rsidRDefault="00A7537E" w:rsidP="00322BBC">
      <w:pPr>
        <w:rPr>
          <w:b/>
        </w:rPr>
      </w:pPr>
      <w:r w:rsidRPr="00322BBC">
        <w:rPr>
          <w:b/>
        </w:rPr>
        <w:t xml:space="preserve"> </w:t>
      </w:r>
      <w:proofErr w:type="gramStart"/>
      <w:r w:rsidRPr="00322BBC">
        <w:rPr>
          <w:b/>
        </w:rPr>
        <w:t>Članak 28.</w:t>
      </w:r>
      <w:proofErr w:type="gramEnd"/>
      <w:r w:rsidRPr="00322BBC">
        <w:rPr>
          <w:b/>
        </w:rPr>
        <w:t xml:space="preserve"> </w:t>
      </w:r>
    </w:p>
    <w:p w:rsidR="00A7537E" w:rsidRPr="00A7537E" w:rsidRDefault="00A7537E" w:rsidP="00322BBC">
      <w:pPr>
        <w:rPr>
          <w:b/>
        </w:rPr>
      </w:pPr>
      <w:r>
        <w:t xml:space="preserve">Stupanjem </w:t>
      </w:r>
      <w:proofErr w:type="gramStart"/>
      <w:r>
        <w:t>na</w:t>
      </w:r>
      <w:proofErr w:type="gramEnd"/>
      <w:r>
        <w:t xml:space="preserve"> snagu Ustavnog zakona o izmjenama i dopunama Ustavnog zakona o ljudskim pravima i slobodama i o pravima etničkih i nacionalnih zajednica ili manjina u Republici Hrvatskoj (“Narodne novine”, br. 51/00.) prestaje važiti odredba članka 68. </w:t>
      </w:r>
      <w:proofErr w:type="gramStart"/>
      <w:r>
        <w:t>stavka</w:t>
      </w:r>
      <w:proofErr w:type="gramEnd"/>
      <w:r>
        <w:t xml:space="preserve"> 4. </w:t>
      </w:r>
      <w:proofErr w:type="gramStart"/>
      <w:r>
        <w:t>Zakona o lokalnoj samoupravi i upravi (“Narodne novine”, br. 90/92., 94/93., 117/93., 5/97. i 128/99.).</w:t>
      </w:r>
      <w:proofErr w:type="gramEnd"/>
    </w:p>
    <w:sectPr w:rsidR="00A7537E" w:rsidRPr="00A7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C26EF"/>
    <w:rsid w:val="0016793E"/>
    <w:rsid w:val="00322BBC"/>
    <w:rsid w:val="00A7537E"/>
    <w:rsid w:val="00E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2016-01-29T12:30:00Z</dcterms:created>
  <dcterms:modified xsi:type="dcterms:W3CDTF">2016-01-29T12:30:00Z</dcterms:modified>
</cp:coreProperties>
</file>